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</w:pPr>
    </w:p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 «Утверждаю»                                          «Утверждаю»                                           «Утверждаю»</w:t>
      </w:r>
    </w:p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Председатель                                        Директор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>ЦДиЮТиЭ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                        Начальник управления        </w:t>
      </w:r>
    </w:p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</w:pPr>
      <w:r>
        <w:rPr>
          <w:rFonts w:ascii="Times New Roman" w:eastAsia="Times New Roman" w:hAnsi="Times New Roman"/>
          <w:b/>
          <w:lang w:eastAsia="ru-RU"/>
        </w:rPr>
        <w:t xml:space="preserve">БРОО «Молодежный клуб                 </w:t>
      </w:r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г. Брянска                                            образования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>Брянской</w:t>
      </w:r>
      <w:proofErr w:type="gramEnd"/>
    </w:p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друзей»                                                                                                                    городской администрации</w:t>
      </w:r>
    </w:p>
    <w:p w:rsidR="0065078F" w:rsidRDefault="0065078F" w:rsidP="0065078F">
      <w:pPr>
        <w:shd w:val="clear" w:color="auto" w:fill="FFFFFF"/>
        <w:tabs>
          <w:tab w:val="left" w:pos="10320"/>
        </w:tabs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______________ Л.А.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>Паранговская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     __________ Б.В. Белов                  ___________ И.И.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>Потворов</w:t>
      </w:r>
      <w:proofErr w:type="spellEnd"/>
      <w:r>
        <w:rPr>
          <w:rFonts w:ascii="Times New Roman" w:eastAsia="Times New Roman" w:hAnsi="Times New Roman"/>
          <w:bCs/>
          <w:color w:val="000000"/>
          <w:spacing w:val="1"/>
          <w:u w:val="single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bCs/>
          <w:color w:val="000000"/>
          <w:spacing w:val="1"/>
          <w:lang w:eastAsia="ar-SA"/>
        </w:rPr>
        <w:t xml:space="preserve">                                                         </w:t>
      </w:r>
    </w:p>
    <w:p w:rsidR="0065078F" w:rsidRDefault="0065078F" w:rsidP="0065078F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5078F" w:rsidRDefault="0065078F" w:rsidP="0065078F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65078F" w:rsidRDefault="0065078F" w:rsidP="0065078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О Л О Ж Е Н И Е</w:t>
      </w:r>
    </w:p>
    <w:p w:rsidR="0065078F" w:rsidRDefault="0065078F" w:rsidP="00650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новогоднего турнира по парковому ориентированию «Мандариновые бега» </w:t>
      </w:r>
    </w:p>
    <w:p w:rsidR="0065078F" w:rsidRDefault="0065078F" w:rsidP="00650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обучающихся образовательных организаций </w:t>
      </w:r>
    </w:p>
    <w:p w:rsidR="0065078F" w:rsidRDefault="0065078F" w:rsidP="0065078F">
      <w:pPr>
        <w:rPr>
          <w:rFonts w:ascii="Times New Roman" w:hAnsi="Times New Roman"/>
          <w:b/>
          <w:sz w:val="26"/>
          <w:szCs w:val="26"/>
        </w:rPr>
      </w:pPr>
    </w:p>
    <w:p w:rsidR="0065078F" w:rsidRDefault="0065078F" w:rsidP="0065078F">
      <w:pPr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Открытый новогодний турнир по парковому ориентированию «Мандариновые бега» (далее – соревнования) проводятся в соответствии с Правилами вида спорта «Спортивное ориентирование», утвержденные Приказом №403 Министерства спорта Российской Федерации от 03.05.2017 года.</w:t>
      </w:r>
    </w:p>
    <w:p w:rsidR="0065078F" w:rsidRDefault="0065078F" w:rsidP="0065078F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с целью популяризации спортивного ориентирования в Брянской области, пропаганды здорового образа жизни, совершенствования спортивного мастерства.</w:t>
      </w:r>
    </w:p>
    <w:p w:rsidR="0065078F" w:rsidRDefault="0065078F" w:rsidP="0065078F">
      <w:pPr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Положение является официальным вызовом на соревнования.</w:t>
      </w:r>
    </w:p>
    <w:p w:rsidR="0065078F" w:rsidRDefault="0065078F" w:rsidP="0065078F">
      <w:pPr>
        <w:tabs>
          <w:tab w:val="left" w:pos="851"/>
          <w:tab w:val="left" w:pos="993"/>
        </w:tabs>
        <w:ind w:hanging="66"/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ind w:left="10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  Место и сроки проведения.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22 декабря 2021 года в Володарском районе г. Брянска в микрорайоне МБОУСОШ №58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 xml:space="preserve">рянска (по адресу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Энгельса, 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проезд маршруткой №3,31д,42,52,55,59,65 автобусом №8а,8б,9,11,13,30,31,33д, троллейбусом №1,6,13 до остановке сквер Пушкина, далее по схеме (прилагается).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Организаторы соревнований.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Общее руководство по подготовке и проведению соревнований осуществляет управление образование Брянской городской администрации совместно с муниципальным бюджетным учреждением дополнительного образования «Центр детского и юношеского туризма и экскурсий»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Брянска и БРОО «Молодежный клуб друзей». Непосредственное проведение соревнований возлагается на главную судейскую коллегию. 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допуска.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все желающие, подавшие заявку и имеющие медицинский допуск по следующим возрастным категориям: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МЖ 10    -   2011 г.р. и моложе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МЖ 12    -   2009 – 2010 г.р.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МЖ 14     -  2007- 2008 г.р.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МЖ 16     -  2006- 2004 г.р.</w:t>
      </w:r>
    </w:p>
    <w:p w:rsidR="0065078F" w:rsidRDefault="0065078F" w:rsidP="0065078F">
      <w:pPr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МЖ </w:t>
      </w:r>
      <w:r>
        <w:rPr>
          <w:rFonts w:ascii="Times New Roman" w:hAnsi="Times New Roman"/>
          <w:sz w:val="26"/>
          <w:szCs w:val="26"/>
          <w:lang w:val="en-US"/>
        </w:rPr>
        <w:t>OPEN</w:t>
      </w:r>
      <w:r>
        <w:rPr>
          <w:rFonts w:ascii="Times New Roman" w:hAnsi="Times New Roman"/>
          <w:sz w:val="26"/>
          <w:szCs w:val="26"/>
        </w:rPr>
        <w:t xml:space="preserve">   -  2003 г.р. и старше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Судейская коллегия оставляет за собой право при не укомплектованности возрастных категорий их переформировать. </w:t>
      </w:r>
      <w:proofErr w:type="gramStart"/>
      <w:r>
        <w:rPr>
          <w:rFonts w:ascii="Times New Roman" w:hAnsi="Times New Roman"/>
          <w:sz w:val="26"/>
          <w:szCs w:val="26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фамилии, заверенная подписью врача по спортивной медицине с расшифровкой фамилии, имени, отчества и </w:t>
      </w:r>
      <w:r>
        <w:rPr>
          <w:rFonts w:ascii="Times New Roman" w:hAnsi="Times New Roman"/>
          <w:sz w:val="26"/>
          <w:szCs w:val="26"/>
        </w:rPr>
        <w:lastRenderedPageBreak/>
        <w:t>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proofErr w:type="gramEnd"/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</w:rPr>
        <w:t>Соревнования личные, проводятся в соответствии с Правилами вида спорта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«Спортивное ориентирование». </w:t>
      </w:r>
      <w:r>
        <w:rPr>
          <w:rFonts w:ascii="Times New Roman" w:hAnsi="Times New Roman"/>
          <w:b/>
          <w:sz w:val="26"/>
          <w:szCs w:val="26"/>
        </w:rPr>
        <w:t xml:space="preserve">Вид соревнований – </w:t>
      </w:r>
      <w:r>
        <w:rPr>
          <w:rFonts w:ascii="Times New Roman" w:hAnsi="Times New Roman"/>
          <w:b/>
          <w:sz w:val="26"/>
          <w:szCs w:val="26"/>
          <w:lang w:bidi="en-US"/>
        </w:rPr>
        <w:t xml:space="preserve">по «Выбору» для групп 10, 12; групп </w:t>
      </w:r>
      <w:r>
        <w:rPr>
          <w:rFonts w:ascii="Times New Roman" w:hAnsi="Times New Roman"/>
          <w:b/>
          <w:sz w:val="26"/>
          <w:szCs w:val="26"/>
        </w:rPr>
        <w:t xml:space="preserve">МЖ 14,16, </w:t>
      </w:r>
      <w:r>
        <w:rPr>
          <w:rFonts w:ascii="Times New Roman" w:hAnsi="Times New Roman"/>
          <w:b/>
          <w:sz w:val="26"/>
          <w:szCs w:val="26"/>
          <w:lang w:val="en-US"/>
        </w:rPr>
        <w:t>OPEN</w:t>
      </w:r>
      <w:r>
        <w:rPr>
          <w:rFonts w:ascii="Times New Roman" w:hAnsi="Times New Roman"/>
          <w:b/>
          <w:sz w:val="26"/>
          <w:szCs w:val="26"/>
        </w:rPr>
        <w:t xml:space="preserve"> – заданное направление.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5078F" w:rsidRDefault="0065078F" w:rsidP="0065078F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Для покрытия расходов на проведение соревнований объявляется стартовый взнос для групп </w:t>
      </w:r>
      <w:proofErr w:type="gramStart"/>
      <w:r>
        <w:rPr>
          <w:rFonts w:ascii="Times New Roman" w:hAnsi="Times New Roman"/>
          <w:sz w:val="26"/>
          <w:szCs w:val="26"/>
          <w:lang w:bidi="en-US"/>
        </w:rPr>
        <w:t>МЖ</w:t>
      </w:r>
      <w:proofErr w:type="gramEnd"/>
      <w:r>
        <w:rPr>
          <w:rFonts w:ascii="Times New Roman" w:hAnsi="Times New Roman"/>
          <w:sz w:val="26"/>
          <w:szCs w:val="26"/>
          <w:lang w:bidi="en-US"/>
        </w:rPr>
        <w:t>-</w:t>
      </w:r>
      <w:r>
        <w:rPr>
          <w:rFonts w:ascii="Times New Roman" w:hAnsi="Times New Roman"/>
          <w:sz w:val="26"/>
          <w:szCs w:val="26"/>
          <w:lang w:val="en-US" w:bidi="en-US"/>
        </w:rPr>
        <w:t>OPEN</w:t>
      </w:r>
      <w:r>
        <w:rPr>
          <w:rFonts w:ascii="Times New Roman" w:hAnsi="Times New Roman"/>
          <w:sz w:val="26"/>
          <w:szCs w:val="26"/>
          <w:lang w:bidi="en-US"/>
        </w:rPr>
        <w:t xml:space="preserve"> – 50 рублей. </w:t>
      </w:r>
      <w:r>
        <w:rPr>
          <w:rFonts w:ascii="Times New Roman" w:hAnsi="Times New Roman"/>
          <w:sz w:val="26"/>
          <w:szCs w:val="26"/>
        </w:rPr>
        <w:t xml:space="preserve"> Стартовый взнос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оплачивается во время регистрации в соответствии с предварительной заявкой. </w:t>
      </w:r>
    </w:p>
    <w:p w:rsidR="0065078F" w:rsidRDefault="0065078F" w:rsidP="0065078F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соревнованиях используется система отметки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SportIdent</w:t>
      </w:r>
      <w:proofErr w:type="spellEnd"/>
      <w:r>
        <w:rPr>
          <w:rFonts w:ascii="Times New Roman" w:hAnsi="Times New Roman"/>
          <w:sz w:val="26"/>
          <w:szCs w:val="26"/>
        </w:rPr>
        <w:t xml:space="preserve"> (электронная отметка чипом). Ответственность за сохранность чипов несут представители команд. В случае утери или порчи чипа представитель возмещает его полную стоимость. Каждая команда обязана иметь </w:t>
      </w:r>
      <w:r>
        <w:rPr>
          <w:rFonts w:ascii="Times New Roman" w:hAnsi="Times New Roman"/>
          <w:b/>
          <w:sz w:val="26"/>
          <w:szCs w:val="26"/>
        </w:rPr>
        <w:t>1 судью-контролера (возраст судьи не менее 14 лет).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Ответственность за установленное электронное оборудование (станцию) в точках КП во время проведения соревнований несут судьи-контролеры. В случае отсутствия контролеров, участники команды допускаются к соревнованиям вне конкурса.</w:t>
      </w:r>
      <w:r>
        <w:rPr>
          <w:rFonts w:ascii="Times New Roman" w:hAnsi="Times New Roman"/>
          <w:sz w:val="26"/>
          <w:szCs w:val="26"/>
        </w:rPr>
        <w:t xml:space="preserve"> На финише участники обязаны сдать арендованные чипы руководителям.</w:t>
      </w:r>
    </w:p>
    <w:p w:rsidR="0065078F" w:rsidRDefault="0065078F" w:rsidP="0065078F">
      <w:pPr>
        <w:rPr>
          <w:rFonts w:ascii="Times New Roman" w:hAnsi="Times New Roman"/>
          <w:sz w:val="26"/>
          <w:szCs w:val="26"/>
          <w:lang w:bidi="en-US"/>
        </w:rPr>
      </w:pPr>
    </w:p>
    <w:p w:rsidR="0065078F" w:rsidRDefault="0065078F" w:rsidP="0065078F">
      <w:pPr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Программа соревнований</w:t>
      </w:r>
      <w:r>
        <w:rPr>
          <w:rFonts w:ascii="Times New Roman" w:hAnsi="Times New Roman"/>
          <w:sz w:val="26"/>
          <w:szCs w:val="26"/>
        </w:rPr>
        <w:t>.</w:t>
      </w:r>
    </w:p>
    <w:p w:rsidR="0065078F" w:rsidRDefault="0065078F" w:rsidP="0065078F">
      <w:pPr>
        <w:ind w:left="7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декабря 2021 г.</w:t>
      </w:r>
    </w:p>
    <w:p w:rsidR="0065078F" w:rsidRDefault="0065078F" w:rsidP="0065078F">
      <w:pPr>
        <w:ind w:left="1077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Заезд, прием именных заявок                                     до 13:30 час</w:t>
      </w:r>
    </w:p>
    <w:p w:rsidR="0065078F" w:rsidRDefault="0065078F" w:rsidP="0065078F">
      <w:pPr>
        <w:ind w:left="108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Совещание представителей команд                                13:30 час</w:t>
      </w:r>
    </w:p>
    <w:p w:rsidR="0065078F" w:rsidRDefault="0065078F" w:rsidP="0065078F">
      <w:pPr>
        <w:ind w:left="108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Открытие соревнований                                                   13:40 час</w:t>
      </w:r>
    </w:p>
    <w:p w:rsidR="0065078F" w:rsidRDefault="0065078F" w:rsidP="0065078F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Старт соревнований                                                          14:00 час</w:t>
      </w:r>
    </w:p>
    <w:p w:rsidR="0065078F" w:rsidRDefault="0065078F" w:rsidP="0065078F">
      <w:pPr>
        <w:ind w:left="108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Подведение итогов                                                            16:00 час</w:t>
      </w:r>
    </w:p>
    <w:p w:rsidR="0065078F" w:rsidRDefault="0065078F" w:rsidP="0065078F">
      <w:pPr>
        <w:ind w:left="1077" w:hanging="360"/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подведения итогов</w:t>
      </w:r>
      <w:r>
        <w:rPr>
          <w:rFonts w:ascii="Times New Roman" w:hAnsi="Times New Roman"/>
          <w:sz w:val="26"/>
          <w:szCs w:val="26"/>
        </w:rPr>
        <w:t>.</w:t>
      </w:r>
    </w:p>
    <w:p w:rsidR="0065078F" w:rsidRDefault="0065078F" w:rsidP="0065078F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призеры соревнований во всех возрастных категориях определяются по наименьшему времени, затраченному на прохождение дистанции. </w:t>
      </w:r>
    </w:p>
    <w:p w:rsidR="0065078F" w:rsidRDefault="0065078F" w:rsidP="0065078F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078F" w:rsidRDefault="0065078F" w:rsidP="0065078F">
      <w:pPr>
        <w:numPr>
          <w:ilvl w:val="0"/>
          <w:numId w:val="2"/>
        </w:num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Награждение.</w:t>
      </w:r>
    </w:p>
    <w:p w:rsidR="0065078F" w:rsidRDefault="0065078F" w:rsidP="0065078F">
      <w:pPr>
        <w:tabs>
          <w:tab w:val="left" w:pos="993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призеры соревнований в каждой возрастной категории награждаются грамотами и медалями, победители - призами. Победителям и призерам, не вышедшим на награждение во время официальной церемонии, призовой фонд не вручается. </w:t>
      </w:r>
    </w:p>
    <w:p w:rsidR="0065078F" w:rsidRDefault="0065078F" w:rsidP="0065078F">
      <w:pPr>
        <w:tabs>
          <w:tab w:val="left" w:pos="567"/>
          <w:tab w:val="left" w:pos="709"/>
        </w:tabs>
        <w:ind w:firstLine="1080"/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финансирования.</w:t>
      </w:r>
    </w:p>
    <w:p w:rsidR="0065078F" w:rsidRDefault="0065078F" w:rsidP="0065078F">
      <w:pPr>
        <w:tabs>
          <w:tab w:val="center" w:pos="4857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Финансовые расходы по подготовке и проведению соревнований (оплата судей) несет МБУДО «Центр детского и юношеского туризма и экскурсий» г. Брянска, призовой фонд, картографический материал, оборудование предоставляется БРОО МКД за счет средств Фонда президентских грантов, в рамках реализации проекта «Спортивное ориентирование – 2.0» Расходы на проезд, питание участников, стартовый взнос - за счет командирующих организаций или самих спортсменов. </w:t>
      </w:r>
      <w:proofErr w:type="gramEnd"/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  <w:u w:val="single"/>
          <w:lang/>
        </w:rPr>
      </w:pP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:rsidR="0065078F" w:rsidRDefault="0065078F" w:rsidP="0065078F">
      <w:pPr>
        <w:tabs>
          <w:tab w:val="left" w:pos="993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№353, а также требованиям Правил соревнований по виду спорта «Спортивное ориентирование». 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Оказание скорой медицинской помощи осуществляется в соответствии с приказом    Министерства здравоохранения РФ от 01.07.2016 № 134н  «О порядке организации оказания медицинской помощи лицам, занимающимся физической культурой и спортом </w:t>
      </w:r>
      <w:r>
        <w:rPr>
          <w:rFonts w:ascii="Times New Roman" w:hAnsi="Times New Roman"/>
          <w:sz w:val="26"/>
          <w:szCs w:val="26"/>
        </w:rPr>
        <w:br/>
        <w:t>(в том числе при подготовке и проведении физкультурных и спортивных мероприятий), включая порядок медицинского осмотра лиц, желающих пройти 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>
        <w:rPr>
          <w:rFonts w:ascii="Times New Roman" w:hAnsi="Times New Roman"/>
          <w:sz w:val="26"/>
          <w:szCs w:val="26"/>
        </w:rPr>
        <w:t>) Всероссийского физкультурно-спортивного комплекса «Готов к труду и обороне».</w:t>
      </w:r>
    </w:p>
    <w:p w:rsidR="0065078F" w:rsidRDefault="0065078F" w:rsidP="0065078F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безопасность несовершеннолетних участников возлагается на тренеров или представителей команд.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</w:p>
    <w:p w:rsidR="0065078F" w:rsidRDefault="0065078F" w:rsidP="0065078F">
      <w:pPr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Подача заявок на участие</w:t>
      </w:r>
    </w:p>
    <w:p w:rsidR="0065078F" w:rsidRDefault="0065078F" w:rsidP="0065078F">
      <w:pPr>
        <w:tabs>
          <w:tab w:val="center" w:pos="-110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Предварительные электронные заявки подаются в срок </w:t>
      </w:r>
      <w:r>
        <w:rPr>
          <w:rFonts w:ascii="Times New Roman" w:hAnsi="Times New Roman"/>
          <w:b/>
          <w:sz w:val="26"/>
          <w:szCs w:val="26"/>
          <w:lang w:eastAsia="ar-SA"/>
        </w:rPr>
        <w:t>до 20.12.2021 г</w:t>
      </w:r>
      <w:r>
        <w:rPr>
          <w:rFonts w:ascii="Times New Roman" w:hAnsi="Times New Roman"/>
          <w:sz w:val="26"/>
          <w:szCs w:val="26"/>
          <w:lang w:eastAsia="ar-SA"/>
        </w:rPr>
        <w:t xml:space="preserve">. до 23.59 часов на почту Центра туризма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TyrizmBryansk@yandex.ru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с пометкой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со «Мандариновые бега»" </w:t>
      </w:r>
      <w:r>
        <w:rPr>
          <w:rFonts w:ascii="Times New Roman" w:hAnsi="Times New Roman"/>
          <w:sz w:val="26"/>
          <w:szCs w:val="26"/>
          <w:lang w:eastAsia="ar-SA"/>
        </w:rPr>
        <w:t xml:space="preserve">или </w:t>
      </w:r>
      <w:proofErr w:type="spellStart"/>
      <w:r>
        <w:rPr>
          <w:rFonts w:ascii="Times New Roman" w:hAnsi="Times New Roman"/>
          <w:sz w:val="26"/>
          <w:szCs w:val="26"/>
        </w:rPr>
        <w:t>электронно</w:t>
      </w:r>
      <w:proofErr w:type="spellEnd"/>
      <w:r>
        <w:rPr>
          <w:rFonts w:ascii="Times New Roman" w:hAnsi="Times New Roman"/>
          <w:sz w:val="26"/>
          <w:szCs w:val="26"/>
        </w:rPr>
        <w:t xml:space="preserve"> через сайт О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rg</w:t>
      </w:r>
      <w:r>
        <w:rPr>
          <w:rFonts w:ascii="Times New Roman" w:hAnsi="Times New Roman"/>
          <w:sz w:val="26"/>
          <w:szCs w:val="26"/>
        </w:rPr>
        <w:t>ео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 Предварительная заявка оформляется в программе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Excel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2003 и должна содержать следующие данные</w:t>
      </w:r>
    </w:p>
    <w:p w:rsidR="0065078F" w:rsidRDefault="0065078F" w:rsidP="0065078F">
      <w:pPr>
        <w:tabs>
          <w:tab w:val="center" w:pos="-110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5078F" w:rsidRDefault="0065078F" w:rsidP="0065078F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Предварительная заявка от команды ________ на участие ____________________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1801"/>
        <w:gridCol w:w="1801"/>
        <w:gridCol w:w="1521"/>
        <w:gridCol w:w="3543"/>
      </w:tblGrid>
      <w:tr w:rsidR="0065078F" w:rsidTr="006507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8F" w:rsidRDefault="0065078F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8F" w:rsidRDefault="0065078F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8F" w:rsidRDefault="0065078F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 рождения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8F" w:rsidRDefault="0065078F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Разряд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8F" w:rsidRDefault="0065078F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своего чипа (если есть)</w:t>
            </w:r>
          </w:p>
        </w:tc>
      </w:tr>
    </w:tbl>
    <w:p w:rsidR="0065078F" w:rsidRDefault="0065078F" w:rsidP="0065078F">
      <w:pPr>
        <w:tabs>
          <w:tab w:val="center" w:pos="4857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Заявку можно скачать на сайте Центра туризма в новостной ленте: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http</w:t>
        </w:r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turizmbrk</w:t>
        </w:r>
        <w:proofErr w:type="spellEnd"/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65078F" w:rsidRDefault="0065078F" w:rsidP="0065078F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При заявке после указанного числа участник не допускается к соревнованиям или допускаются по решению ГСК вне зачёта.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Справки по телефонам 89208318555 - </w:t>
      </w:r>
      <w:proofErr w:type="spellStart"/>
      <w:r>
        <w:rPr>
          <w:rFonts w:ascii="Times New Roman" w:hAnsi="Times New Roman"/>
          <w:sz w:val="26"/>
          <w:szCs w:val="26"/>
        </w:rPr>
        <w:t>Стасишина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Владимировна.</w:t>
      </w:r>
    </w:p>
    <w:p w:rsidR="0065078F" w:rsidRDefault="0065078F" w:rsidP="0065078F">
      <w:pPr>
        <w:tabs>
          <w:tab w:val="center" w:pos="4857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Информация на сайте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http</w:t>
        </w:r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turizmbrk</w:t>
        </w:r>
        <w:proofErr w:type="spellEnd"/>
        <w:r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65078F" w:rsidRDefault="0065078F" w:rsidP="0065078F">
      <w:pPr>
        <w:tabs>
          <w:tab w:val="center" w:pos="4857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Именные заявки по установленной форме, заверенные врачом и печатью лечебного учреждения и согласие на обработку персональных данных подаются непосредственно при прохождении мандатной комиссии по приезду на соревнования. </w:t>
      </w:r>
    </w:p>
    <w:p w:rsidR="0065078F" w:rsidRDefault="0065078F" w:rsidP="0065078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Дозаявки</w:t>
      </w:r>
      <w:proofErr w:type="spellEnd"/>
      <w:r>
        <w:rPr>
          <w:rFonts w:ascii="Times New Roman" w:hAnsi="Times New Roman"/>
          <w:sz w:val="26"/>
          <w:szCs w:val="26"/>
        </w:rPr>
        <w:t xml:space="preserve"> в день соревнований возможны при наличии свободных ме</w:t>
      </w:r>
      <w:proofErr w:type="gramStart"/>
      <w:r>
        <w:rPr>
          <w:rFonts w:ascii="Times New Roman" w:hAnsi="Times New Roman"/>
          <w:sz w:val="26"/>
          <w:szCs w:val="26"/>
        </w:rPr>
        <w:t>ст в гр</w:t>
      </w:r>
      <w:proofErr w:type="gramEnd"/>
      <w:r>
        <w:rPr>
          <w:rFonts w:ascii="Times New Roman" w:hAnsi="Times New Roman"/>
          <w:sz w:val="26"/>
          <w:szCs w:val="26"/>
        </w:rPr>
        <w:t>уппах и наличия резерва спортивных карт. Дополнительная информация по соревнованиям будет размещена в Информационном бюллетене.</w:t>
      </w:r>
    </w:p>
    <w:p w:rsidR="0065078F" w:rsidRDefault="0065078F" w:rsidP="0065078F">
      <w:pPr>
        <w:rPr>
          <w:rFonts w:ascii="Times New Roman" w:hAnsi="Times New Roman"/>
          <w:b/>
          <w:sz w:val="26"/>
          <w:szCs w:val="26"/>
        </w:rPr>
      </w:pPr>
    </w:p>
    <w:p w:rsidR="0065078F" w:rsidRDefault="0065078F" w:rsidP="0065078F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анное положение является официальным вызовом на соревновани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</w:p>
    <w:p w:rsidR="00CF48D5" w:rsidRDefault="00CF48D5"/>
    <w:sectPr w:rsidR="00CF48D5" w:rsidSect="0065078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387"/>
    <w:multiLevelType w:val="hybridMultilevel"/>
    <w:tmpl w:val="645212A8"/>
    <w:lvl w:ilvl="0" w:tplc="8CD0952C">
      <w:start w:val="3"/>
      <w:numFmt w:val="upperRoman"/>
      <w:lvlText w:val="%1."/>
      <w:lvlJc w:val="left"/>
      <w:pPr>
        <w:ind w:left="185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5AD5"/>
    <w:multiLevelType w:val="hybridMultilevel"/>
    <w:tmpl w:val="0D6C5516"/>
    <w:lvl w:ilvl="0" w:tplc="F21E15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8F"/>
    <w:rsid w:val="0065078F"/>
    <w:rsid w:val="00C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z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zmbrk.ru/" TargetMode="External"/><Relationship Id="rId5" Type="http://schemas.openxmlformats.org/officeDocument/2006/relationships/hyperlink" Target="mailto:TyrizmBryan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6670</Characters>
  <Application>Microsoft Office Word</Application>
  <DocSecurity>0</DocSecurity>
  <Lines>55</Lines>
  <Paragraphs>15</Paragraphs>
  <ScaleCrop>false</ScaleCrop>
  <Company>Krokoz™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stasishina</dc:creator>
  <cp:keywords/>
  <dc:description/>
  <cp:lastModifiedBy>stasishina</cp:lastModifiedBy>
  <cp:revision>2</cp:revision>
  <dcterms:created xsi:type="dcterms:W3CDTF">2021-12-05T21:58:00Z</dcterms:created>
  <dcterms:modified xsi:type="dcterms:W3CDTF">2021-12-05T22:00:00Z</dcterms:modified>
</cp:coreProperties>
</file>